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4247" w14:textId="77777777" w:rsidR="00AA04A6" w:rsidRDefault="00AA04A6">
      <w:pPr>
        <w:pStyle w:val="BodyText"/>
        <w:spacing w:before="132" w:after="1"/>
        <w:rPr>
          <w:rFonts w:ascii="Times New Roman"/>
          <w:sz w:val="20"/>
        </w:rPr>
      </w:pPr>
    </w:p>
    <w:p w14:paraId="66384248" w14:textId="77777777" w:rsidR="00AA04A6" w:rsidRDefault="000F59C6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638428F" wp14:editId="66384290">
                <wp:extent cx="5943600" cy="400050"/>
                <wp:effectExtent l="0" t="0" r="0" b="952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00050"/>
                          <a:chOff x="0" y="0"/>
                          <a:chExt cx="5943600" cy="400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436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0005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5937504" y="6096"/>
                                </a:lnTo>
                                <a:lnTo>
                                  <a:pt x="6096" y="6108"/>
                                </a:lnTo>
                                <a:lnTo>
                                  <a:pt x="5937504" y="6096"/>
                                </a:lnTo>
                                <a:lnTo>
                                  <a:pt x="59375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93954"/>
                                </a:lnTo>
                                <a:lnTo>
                                  <a:pt x="0" y="400050"/>
                                </a:lnTo>
                                <a:lnTo>
                                  <a:pt x="6096" y="400050"/>
                                </a:lnTo>
                                <a:lnTo>
                                  <a:pt x="5937504" y="400050"/>
                                </a:lnTo>
                                <a:lnTo>
                                  <a:pt x="5943600" y="400050"/>
                                </a:lnTo>
                                <a:lnTo>
                                  <a:pt x="5943600" y="393954"/>
                                </a:lnTo>
                                <a:lnTo>
                                  <a:pt x="5943600" y="609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0"/>
                            <a:ext cx="5937885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842B1" w14:textId="77777777" w:rsidR="00AA04A6" w:rsidRDefault="000F59C6">
                              <w:pPr>
                                <w:spacing w:before="119"/>
                                <w:ind w:lef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304: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CONVENED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IRB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ADMINISTRATION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38428F" id="Group 7" o:spid="_x0000_s1026" style="width:468pt;height:31.5pt;mso-position-horizontal-relative:char;mso-position-vertical-relative:line" coordsize="59436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">
                <v:shape id="Graphic 8" o:spid="_x0000_s1027" style="position:absolute;width:59436;height:4000;visibility:visible;mso-wrap-style:square;v-text-anchor:top" coordsize="594360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" path="m5943600,r-6084,l5937504,6096,6096,6108r5931408,-12l5937504,,6096,,,,,6083,,393954r,6096l6096,400050r5931408,l5943600,400050r,-6096l5943600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30;width:5937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63842B1" w14:textId="77777777" w:rsidR="00AA04A6" w:rsidRDefault="000F59C6">
                        <w:pPr>
                          <w:spacing w:before="119"/>
                          <w:ind w:lef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304: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CONVENED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IRB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MEETING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ADMINISTRATION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384249" w14:textId="77777777" w:rsidR="00AA04A6" w:rsidRDefault="000F59C6">
      <w:pPr>
        <w:pStyle w:val="Heading1"/>
        <w:spacing w:before="243" w:after="45"/>
      </w:pPr>
      <w:r>
        <w:rPr>
          <w:spacing w:val="-2"/>
        </w:rPr>
        <w:t>DEFINITIONS</w:t>
      </w: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6915"/>
      </w:tblGrid>
      <w:tr w:rsidR="00AA04A6" w14:paraId="6638424E" w14:textId="77777777">
        <w:trPr>
          <w:trHeight w:val="1024"/>
        </w:trPr>
        <w:tc>
          <w:tcPr>
            <w:tcW w:w="1600" w:type="dxa"/>
          </w:tcPr>
          <w:p w14:paraId="6638424A" w14:textId="77777777" w:rsidR="00AA04A6" w:rsidRDefault="000F59C6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  <w:spacing w:val="-2"/>
              </w:rPr>
              <w:t>Quorum</w:t>
            </w:r>
          </w:p>
        </w:tc>
        <w:tc>
          <w:tcPr>
            <w:tcW w:w="6915" w:type="dxa"/>
          </w:tcPr>
          <w:p w14:paraId="6638424B" w14:textId="1328393E" w:rsidR="00AA04A6" w:rsidRDefault="000F59C6">
            <w:pPr>
              <w:pStyle w:val="TableParagraph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quorum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defined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more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>half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regular</w:t>
            </w:r>
            <w:r>
              <w:rPr>
                <w:spacing w:val="-5"/>
              </w:rPr>
              <w:t xml:space="preserve"> </w:t>
            </w:r>
            <w:r>
              <w:t>voting</w:t>
            </w:r>
            <w:r>
              <w:rPr>
                <w:spacing w:val="-6"/>
              </w:rPr>
              <w:t xml:space="preserve"> </w:t>
            </w:r>
            <w:r>
              <w:t>members.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6638424C" w14:textId="72932B49" w:rsidR="00AA04A6" w:rsidRDefault="000F59C6">
            <w:pPr>
              <w:pStyle w:val="TableParagraph"/>
              <w:spacing w:line="240" w:lineRule="auto"/>
            </w:pPr>
            <w:r>
              <w:t>quorum</w:t>
            </w:r>
            <w:r>
              <w:rPr>
                <w:spacing w:val="-5"/>
              </w:rPr>
              <w:t xml:space="preserve"> </w:t>
            </w:r>
            <w:r>
              <w:t>consists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regular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alternate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includes</w:t>
            </w:r>
            <w:r>
              <w:rPr>
                <w:spacing w:val="-3"/>
              </w:rPr>
              <w:t xml:space="preserve"> </w:t>
            </w:r>
            <w:r>
              <w:t>at least</w:t>
            </w:r>
            <w:r>
              <w:rPr>
                <w:spacing w:val="-8"/>
              </w:rPr>
              <w:t xml:space="preserve"> </w:t>
            </w:r>
            <w:r>
              <w:t>one</w:t>
            </w:r>
            <w:r>
              <w:rPr>
                <w:spacing w:val="-8"/>
              </w:rPr>
              <w:t xml:space="preserve"> </w:t>
            </w:r>
            <w:r>
              <w:t>member</w:t>
            </w:r>
            <w:r>
              <w:rPr>
                <w:spacing w:val="-8"/>
              </w:rPr>
              <w:t xml:space="preserve"> </w:t>
            </w:r>
            <w:r>
              <w:t>whose</w:t>
            </w:r>
            <w:r>
              <w:rPr>
                <w:spacing w:val="-7"/>
              </w:rPr>
              <w:t xml:space="preserve"> </w:t>
            </w:r>
            <w:r>
              <w:t>primary</w:t>
            </w:r>
            <w:r>
              <w:rPr>
                <w:spacing w:val="-8"/>
              </w:rPr>
              <w:t xml:space="preserve"> </w:t>
            </w:r>
            <w:r>
              <w:t>concerns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scientific</w:t>
            </w:r>
            <w:r>
              <w:rPr>
                <w:spacing w:val="-8"/>
              </w:rPr>
              <w:t xml:space="preserve"> </w:t>
            </w:r>
            <w:r>
              <w:t>areas,</w:t>
            </w:r>
            <w:r>
              <w:rPr>
                <w:spacing w:val="-7"/>
              </w:rPr>
              <w:t xml:space="preserve"> </w:t>
            </w:r>
          </w:p>
          <w:p w14:paraId="6638424D" w14:textId="1111B4CB" w:rsidR="00AA04A6" w:rsidRDefault="000F59C6">
            <w:pPr>
              <w:pStyle w:val="TableParagraph"/>
              <w:spacing w:line="244" w:lineRule="exact"/>
            </w:pPr>
            <w:r>
              <w:t>one</w:t>
            </w:r>
            <w:r>
              <w:rPr>
                <w:spacing w:val="-9"/>
              </w:rPr>
              <w:t xml:space="preserve"> </w:t>
            </w:r>
            <w:r>
              <w:t>member</w:t>
            </w:r>
            <w:r>
              <w:rPr>
                <w:spacing w:val="-7"/>
              </w:rPr>
              <w:t xml:space="preserve"> </w:t>
            </w:r>
            <w:r>
              <w:t>whose</w:t>
            </w:r>
            <w:r>
              <w:rPr>
                <w:spacing w:val="-8"/>
              </w:rPr>
              <w:t xml:space="preserve"> </w:t>
            </w:r>
            <w:r>
              <w:t>primary</w:t>
            </w:r>
            <w:r>
              <w:rPr>
                <w:spacing w:val="-10"/>
              </w:rPr>
              <w:t xml:space="preserve"> </w:t>
            </w:r>
            <w:r>
              <w:t>concerns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nonscientific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areas</w:t>
            </w:r>
            <w:r w:rsidR="00703F9A">
              <w:rPr>
                <w:spacing w:val="-2"/>
              </w:rPr>
              <w:t xml:space="preserve"> and one member who is not affiliated with The Queen’s Medical Center</w:t>
            </w:r>
            <w:r>
              <w:rPr>
                <w:spacing w:val="-2"/>
              </w:rPr>
              <w:t>.</w:t>
            </w:r>
          </w:p>
        </w:tc>
      </w:tr>
    </w:tbl>
    <w:p w14:paraId="6638424F" w14:textId="77777777" w:rsidR="00AA04A6" w:rsidRDefault="00AA04A6">
      <w:pPr>
        <w:pStyle w:val="BodyText"/>
        <w:spacing w:before="5"/>
        <w:rPr>
          <w:b/>
        </w:rPr>
      </w:pPr>
    </w:p>
    <w:p w14:paraId="66384250" w14:textId="0D6BEA18" w:rsidR="00AA04A6" w:rsidRDefault="00833244">
      <w:pPr>
        <w:ind w:left="120"/>
        <w:rPr>
          <w:b/>
        </w:rPr>
      </w:pPr>
      <w:r>
        <w:rPr>
          <w:b/>
          <w:spacing w:val="-2"/>
        </w:rPr>
        <w:t>BACKGROUND</w:t>
      </w:r>
    </w:p>
    <w:p w14:paraId="66384251" w14:textId="571B3DFA" w:rsidR="00AA04A6" w:rsidRDefault="00B00F9A">
      <w:pPr>
        <w:pStyle w:val="BodyText"/>
        <w:ind w:left="120"/>
      </w:pPr>
      <w:r>
        <w:t>For greater than minimal risk studies and those not qualifying for expedited or exempt review</w:t>
      </w:r>
      <w:r w:rsidR="000F59C6">
        <w:t>,</w:t>
      </w:r>
      <w:r w:rsidR="000F59C6">
        <w:rPr>
          <w:spacing w:val="-4"/>
        </w:rPr>
        <w:t xml:space="preserve"> </w:t>
      </w:r>
      <w:r w:rsidR="000F59C6">
        <w:t>the</w:t>
      </w:r>
      <w:r w:rsidR="000F59C6">
        <w:rPr>
          <w:spacing w:val="-4"/>
        </w:rPr>
        <w:t xml:space="preserve"> </w:t>
      </w:r>
      <w:r w:rsidR="00350698">
        <w:t>RIRC</w:t>
      </w:r>
      <w:r w:rsidR="000F59C6">
        <w:rPr>
          <w:spacing w:val="-3"/>
        </w:rPr>
        <w:t xml:space="preserve"> </w:t>
      </w:r>
      <w:r w:rsidR="000F59C6">
        <w:t>will</w:t>
      </w:r>
      <w:r w:rsidR="000F59C6">
        <w:rPr>
          <w:spacing w:val="-4"/>
        </w:rPr>
        <w:t xml:space="preserve"> </w:t>
      </w:r>
      <w:r w:rsidR="000F59C6">
        <w:t>review</w:t>
      </w:r>
      <w:r w:rsidR="000F59C6">
        <w:rPr>
          <w:spacing w:val="-3"/>
        </w:rPr>
        <w:t xml:space="preserve"> </w:t>
      </w:r>
      <w:r w:rsidR="000F59C6">
        <w:t>proposed</w:t>
      </w:r>
      <w:r w:rsidR="000F59C6">
        <w:rPr>
          <w:spacing w:val="-4"/>
        </w:rPr>
        <w:t xml:space="preserve"> </w:t>
      </w:r>
      <w:r w:rsidR="000F59C6">
        <w:t>research</w:t>
      </w:r>
      <w:r w:rsidR="000F59C6">
        <w:rPr>
          <w:spacing w:val="-4"/>
        </w:rPr>
        <w:t xml:space="preserve"> </w:t>
      </w:r>
      <w:r w:rsidR="000F59C6">
        <w:t>at</w:t>
      </w:r>
      <w:r w:rsidR="000F59C6">
        <w:rPr>
          <w:spacing w:val="-3"/>
        </w:rPr>
        <w:t xml:space="preserve"> </w:t>
      </w:r>
      <w:r w:rsidR="000F59C6">
        <w:t xml:space="preserve">convened meetings at which a quorum is present. Each </w:t>
      </w:r>
      <w:r w:rsidR="00350698">
        <w:t>RIRC</w:t>
      </w:r>
      <w:r w:rsidR="000F59C6">
        <w:t xml:space="preserve"> Panel will meet monthly, or at some other frequency determined by the </w:t>
      </w:r>
      <w:r w:rsidR="00350698">
        <w:t>RIRC</w:t>
      </w:r>
      <w:r w:rsidR="000F59C6">
        <w:t xml:space="preserve"> Chair and the </w:t>
      </w:r>
      <w:r w:rsidR="00350698">
        <w:t>RIRC</w:t>
      </w:r>
      <w:r w:rsidR="000F59C6">
        <w:t xml:space="preserve"> Director. Meeting space will be made available for the </w:t>
      </w:r>
      <w:r w:rsidR="00350698">
        <w:t>RIRC</w:t>
      </w:r>
      <w:r>
        <w:t xml:space="preserve"> or conducted online (e.g., </w:t>
      </w:r>
      <w:r w:rsidR="00350698">
        <w:t xml:space="preserve">telephonically, video conference, </w:t>
      </w:r>
      <w:r>
        <w:t>WebEx or Zoom)</w:t>
      </w:r>
      <w:r w:rsidR="000F59C6">
        <w:t>.</w:t>
      </w:r>
    </w:p>
    <w:p w14:paraId="66384252" w14:textId="77777777" w:rsidR="00AA04A6" w:rsidRDefault="00AA04A6">
      <w:pPr>
        <w:pStyle w:val="BodyText"/>
      </w:pPr>
    </w:p>
    <w:p w14:paraId="66384253" w14:textId="77777777" w:rsidR="00AA04A6" w:rsidRDefault="000F59C6">
      <w:pPr>
        <w:pStyle w:val="Heading1"/>
        <w:ind w:left="119"/>
      </w:pPr>
      <w:r>
        <w:rPr>
          <w:spacing w:val="-2"/>
        </w:rPr>
        <w:t>PROCEDURES</w:t>
      </w:r>
    </w:p>
    <w:p w14:paraId="66384254" w14:textId="77777777" w:rsidR="00AA04A6" w:rsidRDefault="00AA04A6">
      <w:pPr>
        <w:pStyle w:val="BodyText"/>
        <w:spacing w:before="1"/>
        <w:rPr>
          <w:b/>
        </w:rPr>
      </w:pPr>
    </w:p>
    <w:p w14:paraId="66384255" w14:textId="77777777" w:rsidR="00AA04A6" w:rsidRDefault="000F59C6">
      <w:pPr>
        <w:pStyle w:val="Heading2"/>
        <w:numPr>
          <w:ilvl w:val="0"/>
          <w:numId w:val="1"/>
        </w:numPr>
        <w:tabs>
          <w:tab w:val="left" w:pos="765"/>
        </w:tabs>
        <w:spacing w:before="0"/>
        <w:ind w:left="765" w:hanging="358"/>
        <w:jc w:val="left"/>
      </w:pPr>
      <w:r>
        <w:t>Procedures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Maintaining</w:t>
      </w:r>
      <w:r>
        <w:rPr>
          <w:spacing w:val="-11"/>
        </w:rPr>
        <w:t xml:space="preserve"> </w:t>
      </w:r>
      <w:r>
        <w:rPr>
          <w:spacing w:val="-2"/>
        </w:rPr>
        <w:t>Quorum</w:t>
      </w:r>
    </w:p>
    <w:p w14:paraId="66384256" w14:textId="1D2AC258" w:rsidR="00AA04A6" w:rsidRDefault="000F59C6">
      <w:pPr>
        <w:pStyle w:val="ListParagraph"/>
        <w:numPr>
          <w:ilvl w:val="1"/>
          <w:numId w:val="1"/>
        </w:numPr>
        <w:tabs>
          <w:tab w:val="left" w:pos="1341"/>
          <w:tab w:val="left" w:pos="1379"/>
        </w:tabs>
        <w:spacing w:before="119"/>
        <w:ind w:right="107" w:hanging="540"/>
        <w:jc w:val="left"/>
      </w:pPr>
      <w:r>
        <w:t>The</w:t>
      </w:r>
      <w:r>
        <w:rPr>
          <w:spacing w:val="-4"/>
        </w:rPr>
        <w:t xml:space="preserve"> </w:t>
      </w:r>
      <w:r w:rsidR="00350698">
        <w:t>RIRC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convene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quorum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established.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r w:rsidR="00350698">
        <w:t>RIRC</w:t>
      </w:r>
      <w:r>
        <w:t xml:space="preserve"> administrator to inform the </w:t>
      </w:r>
      <w:r w:rsidR="00350698">
        <w:t>RIRC</w:t>
      </w:r>
      <w:r>
        <w:t xml:space="preserve"> Chair when quorum has been established.</w:t>
      </w:r>
    </w:p>
    <w:p w14:paraId="66384257" w14:textId="77777777" w:rsidR="00AA04A6" w:rsidRDefault="000F59C6">
      <w:pPr>
        <w:pStyle w:val="ListParagraph"/>
        <w:numPr>
          <w:ilvl w:val="2"/>
          <w:numId w:val="1"/>
        </w:numPr>
        <w:tabs>
          <w:tab w:val="left" w:pos="2063"/>
        </w:tabs>
        <w:ind w:right="556"/>
      </w:pPr>
      <w:r>
        <w:t>An</w:t>
      </w:r>
      <w:r>
        <w:rPr>
          <w:spacing w:val="-4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absent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in order to meet the quorum requirements as defined in this policy.</w:t>
      </w:r>
    </w:p>
    <w:p w14:paraId="66384258" w14:textId="77777777" w:rsidR="00AA04A6" w:rsidRDefault="000F59C6">
      <w:pPr>
        <w:pStyle w:val="ListParagraph"/>
        <w:numPr>
          <w:ilvl w:val="2"/>
          <w:numId w:val="1"/>
        </w:numPr>
        <w:tabs>
          <w:tab w:val="left" w:pos="2063"/>
        </w:tabs>
        <w:ind w:hanging="720"/>
      </w:pPr>
      <w:r>
        <w:t>Ad</w:t>
      </w:r>
      <w:r>
        <w:rPr>
          <w:spacing w:val="-7"/>
        </w:rPr>
        <w:t xml:space="preserve"> </w:t>
      </w:r>
      <w:r>
        <w:t>hoc</w:t>
      </w:r>
      <w:r>
        <w:rPr>
          <w:spacing w:val="-6"/>
        </w:rPr>
        <w:t xml:space="preserve"> </w:t>
      </w:r>
      <w:r>
        <w:t>consultant</w:t>
      </w:r>
      <w:r>
        <w:rPr>
          <w:spacing w:val="-6"/>
        </w:rPr>
        <w:t xml:space="preserve"> </w:t>
      </w:r>
      <w:r>
        <w:t>reviewer(s)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quorum.</w:t>
      </w:r>
    </w:p>
    <w:p w14:paraId="66384259" w14:textId="06B8A026" w:rsidR="00AA04A6" w:rsidRDefault="000F59C6">
      <w:pPr>
        <w:pStyle w:val="ListParagraph"/>
        <w:numPr>
          <w:ilvl w:val="1"/>
          <w:numId w:val="1"/>
        </w:numPr>
        <w:tabs>
          <w:tab w:val="left" w:pos="1343"/>
        </w:tabs>
        <w:ind w:left="1343" w:right="262" w:hanging="577"/>
        <w:jc w:val="left"/>
      </w:pPr>
      <w:r>
        <w:t>The</w:t>
      </w:r>
      <w:r>
        <w:rPr>
          <w:spacing w:val="-5"/>
        </w:rPr>
        <w:t xml:space="preserve"> </w:t>
      </w:r>
      <w:r w:rsidR="00350698">
        <w:t>RIRC</w:t>
      </w:r>
      <w:r>
        <w:rPr>
          <w:spacing w:val="-4"/>
        </w:rPr>
        <w:t xml:space="preserve"> </w:t>
      </w:r>
      <w:r>
        <w:t>administrator</w:t>
      </w:r>
      <w:r w:rsidR="002F0247">
        <w:t>/staff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 for late arrivals and departures of members.</w:t>
      </w:r>
    </w:p>
    <w:p w14:paraId="6638425A" w14:textId="7E7E685C" w:rsidR="00AA04A6" w:rsidRDefault="000F59C6">
      <w:pPr>
        <w:pStyle w:val="ListParagraph"/>
        <w:numPr>
          <w:ilvl w:val="1"/>
          <w:numId w:val="1"/>
        </w:numPr>
        <w:tabs>
          <w:tab w:val="left" w:pos="1343"/>
        </w:tabs>
        <w:ind w:left="1343" w:right="110" w:hanging="577"/>
        <w:jc w:val="left"/>
      </w:pPr>
      <w:r>
        <w:t xml:space="preserve">It is the responsibility of </w:t>
      </w:r>
      <w:r w:rsidR="00F56761">
        <w:t xml:space="preserve">the </w:t>
      </w:r>
      <w:r w:rsidR="00350698">
        <w:t>RIRC</w:t>
      </w:r>
      <w:r>
        <w:t xml:space="preserve"> administrator to inform the</w:t>
      </w:r>
      <w:r>
        <w:rPr>
          <w:spacing w:val="40"/>
        </w:rPr>
        <w:t xml:space="preserve"> </w:t>
      </w:r>
      <w:r w:rsidR="00350698">
        <w:t>RIRC</w:t>
      </w:r>
      <w:r>
        <w:t xml:space="preserve"> Chair if quorum is lost during a meeting. If quorum is lost during the course of a meeting, the </w:t>
      </w:r>
      <w:r w:rsidR="00350698">
        <w:t>RIRC</w:t>
      </w:r>
      <w:r>
        <w:t xml:space="preserve"> Chair will not allow any further votes to be taken until quorum</w:t>
      </w:r>
      <w:r>
        <w:rPr>
          <w:spacing w:val="4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restored.</w:t>
      </w:r>
      <w:r>
        <w:rPr>
          <w:spacing w:val="40"/>
        </w:rPr>
        <w:t xml:space="preserve"> </w:t>
      </w:r>
      <w:r>
        <w:t>Quorum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“Definitions”</w:t>
      </w:r>
      <w:r>
        <w:rPr>
          <w:spacing w:val="-5"/>
        </w:rPr>
        <w:t xml:space="preserve"> </w:t>
      </w:r>
      <w:r>
        <w:t>above)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maintained for each vote to occur</w:t>
      </w:r>
      <w:r w:rsidR="00F56761">
        <w:t>, but discussions may occur.</w:t>
      </w:r>
    </w:p>
    <w:p w14:paraId="6638425B" w14:textId="77777777" w:rsidR="00AA04A6" w:rsidRDefault="000F59C6">
      <w:pPr>
        <w:pStyle w:val="Heading2"/>
        <w:numPr>
          <w:ilvl w:val="0"/>
          <w:numId w:val="1"/>
        </w:numPr>
        <w:tabs>
          <w:tab w:val="left" w:pos="765"/>
        </w:tabs>
        <w:ind w:left="765" w:hanging="358"/>
        <w:jc w:val="left"/>
      </w:pPr>
      <w:r>
        <w:t>Procedures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Voting</w:t>
      </w:r>
    </w:p>
    <w:p w14:paraId="6638425C" w14:textId="2D0E4BD3" w:rsidR="00AA04A6" w:rsidRDefault="000F59C6">
      <w:pPr>
        <w:pStyle w:val="ListParagraph"/>
        <w:numPr>
          <w:ilvl w:val="1"/>
          <w:numId w:val="1"/>
        </w:numPr>
        <w:tabs>
          <w:tab w:val="left" w:pos="1343"/>
        </w:tabs>
        <w:spacing w:before="119"/>
        <w:ind w:left="1343" w:right="219" w:hanging="577"/>
        <w:jc w:val="left"/>
      </w:pPr>
      <w:r>
        <w:t xml:space="preserve">A majority of members must vote in favor of an action for that category of action to be accepted by the </w:t>
      </w:r>
      <w:r w:rsidR="00350698">
        <w:t>RIRC</w:t>
      </w:r>
      <w:r>
        <w:t xml:space="preserve">. Majority is defined as more than half of the total number of </w:t>
      </w:r>
      <w:r w:rsidR="00350698">
        <w:t>RIRC</w:t>
      </w:r>
      <w:r>
        <w:t xml:space="preserve"> members</w:t>
      </w:r>
      <w:r>
        <w:rPr>
          <w:spacing w:val="-3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place.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alternate members acting in place of absent regular members may vote.</w:t>
      </w:r>
    </w:p>
    <w:p w14:paraId="6638425D" w14:textId="6C7F8304" w:rsidR="00AA04A6" w:rsidRDefault="000F59C6">
      <w:pPr>
        <w:pStyle w:val="ListParagraph"/>
        <w:numPr>
          <w:ilvl w:val="1"/>
          <w:numId w:val="1"/>
        </w:numPr>
        <w:tabs>
          <w:tab w:val="left" w:pos="1343"/>
        </w:tabs>
        <w:spacing w:before="121"/>
        <w:ind w:left="1343" w:right="1222" w:hanging="576"/>
        <w:jc w:val="left"/>
      </w:pPr>
      <w:r>
        <w:t>The</w:t>
      </w:r>
      <w:r>
        <w:rPr>
          <w:spacing w:val="-5"/>
        </w:rPr>
        <w:t xml:space="preserve"> </w:t>
      </w:r>
      <w:r w:rsidR="00350698">
        <w:t>RIRC</w:t>
      </w:r>
      <w:r>
        <w:rPr>
          <w:spacing w:val="-4"/>
        </w:rPr>
        <w:t xml:space="preserve"> </w:t>
      </w:r>
      <w:r>
        <w:t>administrator</w:t>
      </w:r>
      <w:r w:rsidR="002F0247">
        <w:t>/staff</w:t>
      </w:r>
      <w:r>
        <w:rPr>
          <w:spacing w:val="-5"/>
        </w:rPr>
        <w:t xml:space="preserve"> </w:t>
      </w:r>
      <w:r w:rsidR="00901226"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counting</w:t>
      </w:r>
      <w:r>
        <w:rPr>
          <w:spacing w:val="-5"/>
        </w:rPr>
        <w:t xml:space="preserve"> </w:t>
      </w:r>
      <w:r>
        <w:t>and documenting all votes.</w:t>
      </w:r>
    </w:p>
    <w:p w14:paraId="6638425E" w14:textId="77777777" w:rsidR="00AA04A6" w:rsidRDefault="000F59C6">
      <w:pPr>
        <w:pStyle w:val="Heading2"/>
        <w:numPr>
          <w:ilvl w:val="0"/>
          <w:numId w:val="1"/>
        </w:numPr>
        <w:tabs>
          <w:tab w:val="left" w:pos="765"/>
        </w:tabs>
        <w:spacing w:before="119"/>
        <w:ind w:left="765" w:hanging="358"/>
        <w:jc w:val="left"/>
      </w:pPr>
      <w:r>
        <w:t>Procedures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Conferencing</w:t>
      </w:r>
      <w:r>
        <w:rPr>
          <w:spacing w:val="-9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Convened</w:t>
      </w:r>
      <w:r>
        <w:rPr>
          <w:spacing w:val="-8"/>
        </w:rPr>
        <w:t xml:space="preserve"> </w:t>
      </w:r>
      <w:r>
        <w:rPr>
          <w:spacing w:val="-2"/>
        </w:rPr>
        <w:t>Meeting</w:t>
      </w:r>
    </w:p>
    <w:p w14:paraId="6638425F" w14:textId="77777777" w:rsidR="00AA04A6" w:rsidRDefault="00AA04A6">
      <w:pPr>
        <w:pStyle w:val="BodyText"/>
        <w:spacing w:before="24"/>
        <w:rPr>
          <w:b/>
          <w:sz w:val="16"/>
        </w:rPr>
      </w:pPr>
    </w:p>
    <w:p w14:paraId="66384261" w14:textId="77777777" w:rsidR="00AA04A6" w:rsidRDefault="00AA04A6">
      <w:pPr>
        <w:jc w:val="center"/>
        <w:rPr>
          <w:sz w:val="16"/>
        </w:rPr>
        <w:sectPr w:rsidR="00AA04A6">
          <w:headerReference w:type="default" r:id="rId10"/>
          <w:footerReference w:type="default" r:id="rId11"/>
          <w:type w:val="continuous"/>
          <w:pgSz w:w="12240" w:h="15840"/>
          <w:pgMar w:top="1880" w:right="1340" w:bottom="1460" w:left="1320" w:header="928" w:footer="1270" w:gutter="0"/>
          <w:pgNumType w:start="1"/>
          <w:cols w:space="720"/>
        </w:sectPr>
      </w:pPr>
    </w:p>
    <w:p w14:paraId="66384262" w14:textId="77777777" w:rsidR="00AA04A6" w:rsidRDefault="00AA04A6">
      <w:pPr>
        <w:pStyle w:val="BodyText"/>
        <w:spacing w:before="93"/>
      </w:pPr>
    </w:p>
    <w:p w14:paraId="66384263" w14:textId="77777777" w:rsidR="00AA04A6" w:rsidRDefault="000F59C6">
      <w:pPr>
        <w:pStyle w:val="Heading2"/>
        <w:numPr>
          <w:ilvl w:val="1"/>
          <w:numId w:val="1"/>
        </w:numPr>
        <w:tabs>
          <w:tab w:val="left" w:pos="1342"/>
        </w:tabs>
        <w:spacing w:before="0" w:line="268" w:lineRule="exact"/>
        <w:ind w:left="1342" w:hanging="502"/>
        <w:jc w:val="left"/>
      </w:pPr>
      <w:r>
        <w:t>Convened</w:t>
      </w:r>
      <w:r>
        <w:rPr>
          <w:spacing w:val="-8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Joining</w:t>
      </w:r>
      <w:r>
        <w:rPr>
          <w:spacing w:val="-9"/>
        </w:rPr>
        <w:t xml:space="preserve"> </w:t>
      </w:r>
      <w:r>
        <w:rPr>
          <w:spacing w:val="-2"/>
        </w:rPr>
        <w:t>Remotely</w:t>
      </w:r>
    </w:p>
    <w:p w14:paraId="66384264" w14:textId="77777777" w:rsidR="00AA04A6" w:rsidRDefault="000F59C6">
      <w:pPr>
        <w:pStyle w:val="BodyText"/>
        <w:ind w:left="1379" w:right="133"/>
      </w:pPr>
      <w:r>
        <w:t>Should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physically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convened</w:t>
      </w:r>
      <w:r>
        <w:rPr>
          <w:spacing w:val="-1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is available</w:t>
      </w:r>
      <w:r>
        <w:rPr>
          <w:spacing w:val="-4"/>
        </w:rPr>
        <w:t xml:space="preserve"> </w:t>
      </w:r>
      <w:r>
        <w:t>remotely,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convened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audio</w:t>
      </w:r>
      <w:r>
        <w:rPr>
          <w:spacing w:val="-3"/>
        </w:rPr>
        <w:t xml:space="preserve"> </w:t>
      </w:r>
      <w:r>
        <w:t>conferencing.</w:t>
      </w:r>
      <w:r>
        <w:rPr>
          <w:spacing w:val="-3"/>
        </w:rPr>
        <w:t xml:space="preserve"> </w:t>
      </w:r>
      <w:r>
        <w:t>The member who is not physically present will be connected to the rest of the members via conferencing technology.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heard by the convened members. In this manner, all members will be able to discuss the protocol even though one or more members are not physically present.</w:t>
      </w:r>
      <w:r>
        <w:rPr>
          <w:spacing w:val="40"/>
        </w:rPr>
        <w:t xml:space="preserve"> </w:t>
      </w:r>
      <w:r>
        <w:t>Members participating by audio or video conferencing may vote, provided they have had an opportunity to review all the material the other members have reviewed.</w:t>
      </w:r>
    </w:p>
    <w:p w14:paraId="66384265" w14:textId="77777777" w:rsidR="00AA04A6" w:rsidRDefault="000F59C6">
      <w:pPr>
        <w:pStyle w:val="Heading2"/>
        <w:numPr>
          <w:ilvl w:val="1"/>
          <w:numId w:val="1"/>
        </w:numPr>
        <w:tabs>
          <w:tab w:val="left" w:pos="1342"/>
        </w:tabs>
        <w:spacing w:before="121"/>
        <w:ind w:left="1342" w:hanging="502"/>
        <w:jc w:val="left"/>
      </w:pPr>
      <w:r>
        <w:t>Meetings</w:t>
      </w:r>
      <w:r>
        <w:rPr>
          <w:spacing w:val="-13"/>
        </w:rPr>
        <w:t xml:space="preserve"> </w:t>
      </w:r>
      <w:r>
        <w:t>Conducted</w:t>
      </w:r>
      <w:r>
        <w:rPr>
          <w:spacing w:val="-11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Conferencing</w:t>
      </w:r>
      <w:r>
        <w:rPr>
          <w:spacing w:val="-11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t>(Virtual</w:t>
      </w:r>
      <w:r>
        <w:rPr>
          <w:spacing w:val="-11"/>
        </w:rPr>
        <w:t xml:space="preserve"> </w:t>
      </w:r>
      <w:r>
        <w:rPr>
          <w:spacing w:val="-2"/>
        </w:rPr>
        <w:t>Meetings)</w:t>
      </w:r>
    </w:p>
    <w:p w14:paraId="66384266" w14:textId="77777777" w:rsidR="00AA04A6" w:rsidRDefault="000F59C6">
      <w:pPr>
        <w:pStyle w:val="BodyText"/>
        <w:ind w:left="1380" w:right="599"/>
      </w:pPr>
      <w:r>
        <w:t>Meetings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convened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audio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conferencing.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appropriate discussion, all members must be connected simultaneously for an audio or video conference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place.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 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hear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discussion.</w:t>
      </w:r>
    </w:p>
    <w:p w14:paraId="66384267" w14:textId="77777777" w:rsidR="00AA04A6" w:rsidRDefault="000F59C6">
      <w:pPr>
        <w:pStyle w:val="ListParagraph"/>
        <w:numPr>
          <w:ilvl w:val="2"/>
          <w:numId w:val="1"/>
        </w:numPr>
        <w:tabs>
          <w:tab w:val="left" w:pos="2064"/>
        </w:tabs>
        <w:ind w:left="2064" w:right="310"/>
      </w:pPr>
      <w:r>
        <w:t>A</w:t>
      </w:r>
      <w:r>
        <w:rPr>
          <w:spacing w:val="-4"/>
        </w:rPr>
        <w:t xml:space="preserve"> </w:t>
      </w:r>
      <w:r>
        <w:t>quorum</w:t>
      </w:r>
      <w:r>
        <w:rPr>
          <w:spacing w:val="-4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above)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 be convened.</w:t>
      </w:r>
    </w:p>
    <w:p w14:paraId="66384268" w14:textId="48D7EB8E" w:rsidR="00AA04A6" w:rsidRDefault="000F59C6">
      <w:pPr>
        <w:pStyle w:val="ListParagraph"/>
        <w:numPr>
          <w:ilvl w:val="2"/>
          <w:numId w:val="1"/>
        </w:numPr>
        <w:tabs>
          <w:tab w:val="left" w:pos="2064"/>
        </w:tabs>
        <w:spacing w:before="119"/>
        <w:ind w:left="2064" w:right="289"/>
      </w:pPr>
      <w:r>
        <w:t>To</w:t>
      </w:r>
      <w:r>
        <w:rPr>
          <w:spacing w:val="-5"/>
        </w:rPr>
        <w:t xml:space="preserve"> </w:t>
      </w:r>
      <w:r>
        <w:t>allow</w:t>
      </w:r>
      <w:r>
        <w:rPr>
          <w:spacing w:val="-3"/>
        </w:rPr>
        <w:t xml:space="preserve"> </w:t>
      </w:r>
      <w:r w:rsidR="00103988">
        <w:t xml:space="preserve">RIRC </w:t>
      </w:r>
      <w:r>
        <w:t>administrator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 xml:space="preserve">the virtual meeting, an </w:t>
      </w:r>
      <w:r w:rsidR="00350698">
        <w:t>RIRC</w:t>
      </w:r>
      <w:r>
        <w:t xml:space="preserve"> staff member may be assigned as the virtual meeting facilitator. The virtual meeting facilitator will not count toward quorum for the </w:t>
      </w:r>
      <w:r>
        <w:rPr>
          <w:spacing w:val="-2"/>
        </w:rPr>
        <w:t>meeting.</w:t>
      </w:r>
    </w:p>
    <w:p w14:paraId="66384269" w14:textId="1E7492DC" w:rsidR="00AA04A6" w:rsidRDefault="000F59C6">
      <w:pPr>
        <w:pStyle w:val="ListParagraph"/>
        <w:numPr>
          <w:ilvl w:val="2"/>
          <w:numId w:val="1"/>
        </w:numPr>
        <w:tabs>
          <w:tab w:val="left" w:pos="2064"/>
        </w:tabs>
        <w:ind w:left="2064" w:right="543"/>
      </w:pPr>
      <w:r>
        <w:t>Members not present at the convened virtual meeting via audio or video technology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meeting.</w:t>
      </w:r>
      <w:r>
        <w:rPr>
          <w:spacing w:val="-3"/>
        </w:rPr>
        <w:t xml:space="preserve"> </w:t>
      </w:r>
      <w:r w:rsidR="00103988">
        <w:rPr>
          <w:spacing w:val="-3"/>
        </w:rPr>
        <w:t>(</w:t>
      </w:r>
      <w:r>
        <w:t>Voting</w:t>
      </w:r>
      <w:r>
        <w:rPr>
          <w:spacing w:val="-3"/>
        </w:rPr>
        <w:t xml:space="preserve"> </w:t>
      </w:r>
      <w:r>
        <w:t>by proxy is not permitted).</w:t>
      </w:r>
    </w:p>
    <w:p w14:paraId="6638426A" w14:textId="77777777" w:rsidR="00AA04A6" w:rsidRDefault="000F59C6">
      <w:pPr>
        <w:pStyle w:val="ListParagraph"/>
        <w:numPr>
          <w:ilvl w:val="2"/>
          <w:numId w:val="1"/>
        </w:numPr>
        <w:tabs>
          <w:tab w:val="left" w:pos="2060"/>
          <w:tab w:val="left" w:pos="2064"/>
        </w:tabs>
        <w:ind w:left="2064" w:right="358"/>
        <w:jc w:val="both"/>
      </w:pPr>
      <w:r>
        <w:t>Contacting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individually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to conduct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virtual</w:t>
      </w:r>
      <w:r>
        <w:rPr>
          <w:spacing w:val="-4"/>
        </w:rPr>
        <w:t xml:space="preserve"> </w:t>
      </w:r>
      <w:r>
        <w:t>meeting.</w:t>
      </w:r>
      <w:r>
        <w:rPr>
          <w:spacing w:val="-3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conferencing</w:t>
      </w:r>
      <w:r>
        <w:rPr>
          <w:spacing w:val="-4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poll members present in a virtual meeting is acceptable.</w:t>
      </w:r>
    </w:p>
    <w:p w14:paraId="6638426B" w14:textId="77777777" w:rsidR="00AA04A6" w:rsidRDefault="000F59C6">
      <w:pPr>
        <w:pStyle w:val="Heading2"/>
        <w:numPr>
          <w:ilvl w:val="0"/>
          <w:numId w:val="1"/>
        </w:numPr>
        <w:tabs>
          <w:tab w:val="left" w:pos="766"/>
        </w:tabs>
        <w:ind w:left="766" w:hanging="358"/>
        <w:jc w:val="both"/>
      </w:pPr>
      <w:r>
        <w:t>Procedures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Managing</w:t>
      </w:r>
      <w:r>
        <w:rPr>
          <w:spacing w:val="-8"/>
        </w:rPr>
        <w:t xml:space="preserve"> </w:t>
      </w:r>
      <w:r>
        <w:t>Conflicts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Interest</w:t>
      </w:r>
    </w:p>
    <w:p w14:paraId="6638426D" w14:textId="02405442" w:rsidR="00AA04A6" w:rsidRDefault="000F59C6">
      <w:pPr>
        <w:pStyle w:val="ListParagraph"/>
        <w:numPr>
          <w:ilvl w:val="1"/>
          <w:numId w:val="1"/>
        </w:numPr>
        <w:tabs>
          <w:tab w:val="left" w:pos="1342"/>
          <w:tab w:val="left" w:pos="1380"/>
        </w:tabs>
        <w:ind w:left="1380" w:right="154" w:hanging="540"/>
        <w:jc w:val="left"/>
      </w:pPr>
      <w:r>
        <w:t xml:space="preserve">The </w:t>
      </w:r>
      <w:r w:rsidR="00350698">
        <w:t>RIRC</w:t>
      </w:r>
      <w:r>
        <w:t xml:space="preserve"> Chair begins each meeting with a statement requesting </w:t>
      </w:r>
      <w:r w:rsidR="00350698">
        <w:t>RIRC</w:t>
      </w:r>
      <w:r>
        <w:t xml:space="preserve"> members to declare any potential conflict(s) of interest he/she may have with items on the agenda. When the </w:t>
      </w:r>
      <w:r w:rsidR="00350698">
        <w:t>RIRC</w:t>
      </w:r>
      <w:r>
        <w:t xml:space="preserve"> coordinator and/or administrator is aware of conflicts prior to the meeting, he/she will inform the </w:t>
      </w:r>
      <w:r w:rsidR="00350698">
        <w:t>RIRC</w:t>
      </w:r>
      <w:r>
        <w:t xml:space="preserve"> Chair. The </w:t>
      </w:r>
      <w:r w:rsidR="00350698">
        <w:t>RIRC</w:t>
      </w:r>
      <w:r>
        <w:t xml:space="preserve"> administrator</w:t>
      </w:r>
      <w:r w:rsidR="002F0247">
        <w:t>/staff</w:t>
      </w:r>
      <w:r>
        <w:t xml:space="preserve"> will document specific </w:t>
      </w:r>
      <w:r w:rsidR="00350698">
        <w:t>RIRC</w:t>
      </w:r>
      <w:r>
        <w:t xml:space="preserve"> member recusals as they occur throughout a meeting in the meeting minutes.</w:t>
      </w:r>
    </w:p>
    <w:p w14:paraId="66384272" w14:textId="7A119ADE" w:rsidR="00AA04A6" w:rsidRDefault="000F59C6">
      <w:pPr>
        <w:pStyle w:val="ListParagraph"/>
        <w:numPr>
          <w:ilvl w:val="2"/>
          <w:numId w:val="1"/>
        </w:numPr>
        <w:tabs>
          <w:tab w:val="left" w:pos="2060"/>
          <w:tab w:val="left" w:pos="2064"/>
        </w:tabs>
        <w:spacing w:before="0"/>
        <w:ind w:left="2064" w:right="128" w:hanging="685"/>
      </w:pPr>
      <w:r>
        <w:t xml:space="preserve">Ad hoc consultant reviewers are required to disclose to the </w:t>
      </w:r>
      <w:r w:rsidR="00350698">
        <w:t>RIRC</w:t>
      </w:r>
      <w:r>
        <w:t xml:space="preserve"> any real or potential conflicts of interests involving the review of any specific research protocol.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350698">
        <w:t>RIRC</w:t>
      </w:r>
      <w:r>
        <w:rPr>
          <w:spacing w:val="-4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hoc</w:t>
      </w:r>
      <w:r>
        <w:rPr>
          <w:spacing w:val="-4"/>
        </w:rPr>
        <w:t xml:space="preserve"> </w:t>
      </w:r>
      <w:r>
        <w:t xml:space="preserve">consultant with the </w:t>
      </w:r>
      <w:r w:rsidR="00350698">
        <w:t>RIRC</w:t>
      </w:r>
      <w:r>
        <w:t xml:space="preserve"> </w:t>
      </w:r>
      <w:r w:rsidRPr="00196A5F">
        <w:t>Conflict of Interest Disclosure prior</w:t>
      </w:r>
      <w:r>
        <w:t xml:space="preserve"> to the review of a research protocol. If a conflict of interest is disclosed, the </w:t>
      </w:r>
      <w:r w:rsidR="00350698">
        <w:t>RIRC</w:t>
      </w:r>
      <w:r>
        <w:t xml:space="preserve"> will not permit the requested ad</w:t>
      </w:r>
      <w:r>
        <w:rPr>
          <w:spacing w:val="-2"/>
        </w:rPr>
        <w:t xml:space="preserve"> </w:t>
      </w:r>
      <w:r>
        <w:t>hoc</w:t>
      </w:r>
      <w:r>
        <w:rPr>
          <w:spacing w:val="-1"/>
        </w:rPr>
        <w:t xml:space="preserve"> </w:t>
      </w:r>
      <w:r>
        <w:t>consultant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forming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conflict.</w:t>
      </w:r>
    </w:p>
    <w:p w14:paraId="66384273" w14:textId="755EE505" w:rsidR="00AA04A6" w:rsidRDefault="00350698">
      <w:pPr>
        <w:pStyle w:val="ListParagraph"/>
        <w:numPr>
          <w:ilvl w:val="2"/>
          <w:numId w:val="1"/>
        </w:numPr>
        <w:tabs>
          <w:tab w:val="left" w:pos="2060"/>
          <w:tab w:val="left" w:pos="2064"/>
        </w:tabs>
        <w:spacing w:before="119"/>
        <w:ind w:left="2064" w:right="254" w:hanging="685"/>
      </w:pPr>
      <w:r>
        <w:t>RIRC</w:t>
      </w:r>
      <w:r w:rsidR="000F59C6">
        <w:rPr>
          <w:spacing w:val="-3"/>
        </w:rPr>
        <w:t xml:space="preserve"> </w:t>
      </w:r>
      <w:r w:rsidR="000F59C6">
        <w:t>members,</w:t>
      </w:r>
      <w:r w:rsidR="000F59C6">
        <w:rPr>
          <w:spacing w:val="-5"/>
        </w:rPr>
        <w:t xml:space="preserve"> </w:t>
      </w:r>
      <w:r w:rsidR="000F59C6">
        <w:t>alternates,</w:t>
      </w:r>
      <w:r w:rsidR="000F59C6">
        <w:rPr>
          <w:spacing w:val="-4"/>
        </w:rPr>
        <w:t xml:space="preserve"> </w:t>
      </w:r>
      <w:r w:rsidR="000F59C6">
        <w:t>or</w:t>
      </w:r>
      <w:r w:rsidR="000F59C6">
        <w:rPr>
          <w:spacing w:val="-3"/>
        </w:rPr>
        <w:t xml:space="preserve"> </w:t>
      </w:r>
      <w:r w:rsidR="000F59C6">
        <w:t>others</w:t>
      </w:r>
      <w:r w:rsidR="000F59C6">
        <w:rPr>
          <w:spacing w:val="-4"/>
        </w:rPr>
        <w:t xml:space="preserve"> </w:t>
      </w:r>
      <w:r w:rsidR="000F59C6">
        <w:t>with</w:t>
      </w:r>
      <w:r w:rsidR="000F59C6">
        <w:rPr>
          <w:spacing w:val="-4"/>
        </w:rPr>
        <w:t xml:space="preserve"> </w:t>
      </w:r>
      <w:r w:rsidR="000F59C6">
        <w:t>a</w:t>
      </w:r>
      <w:r w:rsidR="000F59C6">
        <w:rPr>
          <w:spacing w:val="-4"/>
        </w:rPr>
        <w:t xml:space="preserve"> </w:t>
      </w:r>
      <w:r w:rsidR="000F59C6">
        <w:t>conflicting</w:t>
      </w:r>
      <w:r w:rsidR="000F59C6">
        <w:rPr>
          <w:spacing w:val="-3"/>
        </w:rPr>
        <w:t xml:space="preserve"> </w:t>
      </w:r>
      <w:r w:rsidR="000F59C6">
        <w:t>interest</w:t>
      </w:r>
      <w:r w:rsidR="000F59C6">
        <w:rPr>
          <w:spacing w:val="-2"/>
        </w:rPr>
        <w:t xml:space="preserve"> </w:t>
      </w:r>
      <w:r w:rsidR="000F59C6">
        <w:t>may</w:t>
      </w:r>
      <w:r w:rsidR="000F59C6">
        <w:rPr>
          <w:spacing w:val="-4"/>
        </w:rPr>
        <w:t xml:space="preserve"> </w:t>
      </w:r>
      <w:r w:rsidR="000F59C6">
        <w:t>not</w:t>
      </w:r>
      <w:r w:rsidR="000F59C6">
        <w:rPr>
          <w:spacing w:val="-2"/>
        </w:rPr>
        <w:t xml:space="preserve"> </w:t>
      </w:r>
      <w:r w:rsidR="000F59C6">
        <w:t xml:space="preserve">participate in any portion of the review of research activities except to provide information requested by the </w:t>
      </w:r>
      <w:r>
        <w:t>RIRC</w:t>
      </w:r>
      <w:r w:rsidR="000F59C6">
        <w:t xml:space="preserve"> and must excuse themselves from the </w:t>
      </w:r>
      <w:r w:rsidR="000F59C6">
        <w:lastRenderedPageBreak/>
        <w:t xml:space="preserve">meeting during the </w:t>
      </w:r>
      <w:r>
        <w:t>RIRC</w:t>
      </w:r>
      <w:r w:rsidR="000F59C6">
        <w:t>’s deliberative discussion and vote on the affected research.</w:t>
      </w:r>
    </w:p>
    <w:p w14:paraId="66384274" w14:textId="091C95A4" w:rsidR="00AA04A6" w:rsidRDefault="00350698">
      <w:pPr>
        <w:pStyle w:val="ListParagraph"/>
        <w:numPr>
          <w:ilvl w:val="2"/>
          <w:numId w:val="1"/>
        </w:numPr>
        <w:tabs>
          <w:tab w:val="left" w:pos="2060"/>
          <w:tab w:val="left" w:pos="2063"/>
        </w:tabs>
        <w:spacing w:before="121"/>
        <w:ind w:right="160" w:hanging="684"/>
      </w:pPr>
      <w:r>
        <w:t>RIRC</w:t>
      </w:r>
      <w:r w:rsidR="000F59C6">
        <w:t xml:space="preserve"> members, ad hoc consultants, and other attendees may excuse themselves from</w:t>
      </w:r>
      <w:r w:rsidR="000F59C6">
        <w:rPr>
          <w:spacing w:val="-4"/>
        </w:rPr>
        <w:t xml:space="preserve"> </w:t>
      </w:r>
      <w:r w:rsidR="000F59C6">
        <w:t>the</w:t>
      </w:r>
      <w:r w:rsidR="000F59C6">
        <w:rPr>
          <w:spacing w:val="-3"/>
        </w:rPr>
        <w:t xml:space="preserve"> </w:t>
      </w:r>
      <w:r w:rsidR="000F59C6">
        <w:t>discussion</w:t>
      </w:r>
      <w:r w:rsidR="000F59C6">
        <w:rPr>
          <w:spacing w:val="-4"/>
        </w:rPr>
        <w:t xml:space="preserve"> </w:t>
      </w:r>
      <w:r w:rsidR="000F59C6">
        <w:t>and</w:t>
      </w:r>
      <w:r w:rsidR="000F59C6">
        <w:rPr>
          <w:spacing w:val="-4"/>
        </w:rPr>
        <w:t xml:space="preserve"> </w:t>
      </w:r>
      <w:r w:rsidR="000F59C6">
        <w:t>vote</w:t>
      </w:r>
      <w:r w:rsidR="000F59C6">
        <w:rPr>
          <w:spacing w:val="-4"/>
        </w:rPr>
        <w:t xml:space="preserve"> </w:t>
      </w:r>
      <w:r w:rsidR="000F59C6">
        <w:t>for</w:t>
      </w:r>
      <w:r w:rsidR="000F59C6">
        <w:rPr>
          <w:spacing w:val="-4"/>
        </w:rPr>
        <w:t xml:space="preserve"> </w:t>
      </w:r>
      <w:r w:rsidR="000F59C6">
        <w:t>any</w:t>
      </w:r>
      <w:r w:rsidR="000F59C6">
        <w:rPr>
          <w:spacing w:val="-3"/>
        </w:rPr>
        <w:t xml:space="preserve"> </w:t>
      </w:r>
      <w:r w:rsidR="000F59C6">
        <w:t>reason,</w:t>
      </w:r>
      <w:r w:rsidR="000F59C6">
        <w:rPr>
          <w:spacing w:val="-2"/>
        </w:rPr>
        <w:t xml:space="preserve"> </w:t>
      </w:r>
      <w:r w:rsidR="000F59C6">
        <w:t>if</w:t>
      </w:r>
      <w:r w:rsidR="000F59C6">
        <w:rPr>
          <w:spacing w:val="-3"/>
        </w:rPr>
        <w:t xml:space="preserve"> </w:t>
      </w:r>
      <w:r w:rsidR="000F59C6">
        <w:t>he/she</w:t>
      </w:r>
      <w:r w:rsidR="000F59C6">
        <w:rPr>
          <w:spacing w:val="-3"/>
        </w:rPr>
        <w:t xml:space="preserve"> </w:t>
      </w:r>
      <w:r w:rsidR="000F59C6">
        <w:t>feels</w:t>
      </w:r>
      <w:r w:rsidR="000F59C6">
        <w:rPr>
          <w:spacing w:val="-2"/>
        </w:rPr>
        <w:t xml:space="preserve"> </w:t>
      </w:r>
      <w:r w:rsidR="000F59C6">
        <w:t>it</w:t>
      </w:r>
      <w:r w:rsidR="000F59C6">
        <w:rPr>
          <w:spacing w:val="-2"/>
        </w:rPr>
        <w:t xml:space="preserve"> </w:t>
      </w:r>
      <w:r w:rsidR="000F59C6">
        <w:t>is</w:t>
      </w:r>
      <w:r w:rsidR="000F59C6">
        <w:rPr>
          <w:spacing w:val="-2"/>
        </w:rPr>
        <w:t xml:space="preserve"> </w:t>
      </w:r>
      <w:r w:rsidR="000F59C6">
        <w:t>necessary</w:t>
      </w:r>
      <w:r w:rsidR="000F59C6">
        <w:rPr>
          <w:spacing w:val="-4"/>
        </w:rPr>
        <w:t xml:space="preserve"> </w:t>
      </w:r>
      <w:r w:rsidR="000F59C6">
        <w:t>to</w:t>
      </w:r>
      <w:r w:rsidR="000F59C6">
        <w:rPr>
          <w:spacing w:val="-5"/>
        </w:rPr>
        <w:t xml:space="preserve"> </w:t>
      </w:r>
      <w:r w:rsidR="000F59C6">
        <w:t>avoid any appearance of a conflicting interest.</w:t>
      </w:r>
    </w:p>
    <w:p w14:paraId="66384275" w14:textId="6DD4C466" w:rsidR="00AA04A6" w:rsidRDefault="000F59C6">
      <w:pPr>
        <w:pStyle w:val="Heading2"/>
        <w:numPr>
          <w:ilvl w:val="0"/>
          <w:numId w:val="1"/>
        </w:numPr>
        <w:tabs>
          <w:tab w:val="left" w:pos="766"/>
        </w:tabs>
        <w:ind w:left="766" w:hanging="287"/>
        <w:jc w:val="left"/>
      </w:pPr>
      <w:r>
        <w:t>Procedures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Maintaining</w:t>
      </w:r>
      <w:r>
        <w:rPr>
          <w:spacing w:val="-12"/>
        </w:rPr>
        <w:t xml:space="preserve"> </w:t>
      </w:r>
      <w:r w:rsidR="00350698">
        <w:t>RIRC</w:t>
      </w:r>
      <w:r>
        <w:rPr>
          <w:spacing w:val="-11"/>
        </w:rPr>
        <w:t xml:space="preserve"> </w:t>
      </w:r>
      <w:r>
        <w:t>Confidentiality</w:t>
      </w:r>
      <w:r>
        <w:rPr>
          <w:spacing w:val="-10"/>
        </w:rPr>
        <w:t xml:space="preserve"> </w:t>
      </w:r>
      <w:r>
        <w:rPr>
          <w:spacing w:val="-2"/>
        </w:rPr>
        <w:t>Agreements</w:t>
      </w:r>
    </w:p>
    <w:p w14:paraId="66384276" w14:textId="3E649B1F" w:rsidR="00AA04A6" w:rsidRDefault="000F59C6">
      <w:pPr>
        <w:pStyle w:val="ListParagraph"/>
        <w:numPr>
          <w:ilvl w:val="1"/>
          <w:numId w:val="1"/>
        </w:numPr>
        <w:tabs>
          <w:tab w:val="left" w:pos="1343"/>
        </w:tabs>
        <w:ind w:left="1343" w:right="172" w:hanging="577"/>
        <w:jc w:val="left"/>
      </w:pPr>
      <w:r>
        <w:t>All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350698">
        <w:t>RIRC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 xml:space="preserve">only to meeting participants (regular members, alternate members and ad hoc consultant reviewers) for the purpose of review. </w:t>
      </w:r>
    </w:p>
    <w:p w14:paraId="66384277" w14:textId="79B05782" w:rsidR="00AA04A6" w:rsidRDefault="000F59C6">
      <w:pPr>
        <w:pStyle w:val="ListParagraph"/>
        <w:numPr>
          <w:ilvl w:val="1"/>
          <w:numId w:val="1"/>
        </w:numPr>
        <w:tabs>
          <w:tab w:val="left" w:pos="1343"/>
        </w:tabs>
        <w:ind w:left="1343" w:right="210" w:hanging="577"/>
        <w:jc w:val="left"/>
      </w:pPr>
      <w:r>
        <w:t>Ad</w:t>
      </w:r>
      <w:r>
        <w:rPr>
          <w:spacing w:val="-4"/>
        </w:rPr>
        <w:t xml:space="preserve"> </w:t>
      </w:r>
      <w:r>
        <w:t>hoc</w:t>
      </w:r>
      <w:r>
        <w:rPr>
          <w:spacing w:val="-3"/>
        </w:rPr>
        <w:t xml:space="preserve"> </w:t>
      </w:r>
      <w:r>
        <w:t>consultants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visitors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350698">
        <w:t>RIRC</w:t>
      </w:r>
      <w:r>
        <w:rPr>
          <w:spacing w:val="-3"/>
        </w:rPr>
        <w:t xml:space="preserve"> </w:t>
      </w:r>
      <w:r w:rsidR="002F0247">
        <w:rPr>
          <w:spacing w:val="-3"/>
        </w:rPr>
        <w:t xml:space="preserve">Statement of </w:t>
      </w:r>
      <w:r>
        <w:t>Confidentiality</w:t>
      </w:r>
      <w:r>
        <w:rPr>
          <w:spacing w:val="-4"/>
        </w:rPr>
        <w:t xml:space="preserve"> </w:t>
      </w:r>
      <w:r>
        <w:t xml:space="preserve">and will receive printed copies of applicable documents as necessary. The </w:t>
      </w:r>
      <w:r w:rsidR="00350698">
        <w:t>RIRC</w:t>
      </w:r>
      <w:r>
        <w:t xml:space="preserve"> administrator is responsible to have each ad hoc consultant(s) or visitor(s) sign the </w:t>
      </w:r>
      <w:r w:rsidR="00350698">
        <w:t>RIRC</w:t>
      </w:r>
      <w:r>
        <w:t xml:space="preserve"> </w:t>
      </w:r>
      <w:r w:rsidR="002F0247">
        <w:t xml:space="preserve">Statement of </w:t>
      </w:r>
      <w:r>
        <w:t xml:space="preserve">Confidentiality prior to the start of the meeting. </w:t>
      </w:r>
    </w:p>
    <w:p w14:paraId="66384278" w14:textId="7371ACD1" w:rsidR="00AA04A6" w:rsidRDefault="00AA04A6" w:rsidP="000F59C6">
      <w:pPr>
        <w:pStyle w:val="ListParagraph"/>
        <w:tabs>
          <w:tab w:val="left" w:pos="1343"/>
        </w:tabs>
        <w:ind w:right="192" w:firstLine="0"/>
        <w:jc w:val="right"/>
      </w:pPr>
    </w:p>
    <w:p w14:paraId="66384279" w14:textId="77777777" w:rsidR="00AA04A6" w:rsidRDefault="00AA04A6">
      <w:pPr>
        <w:pStyle w:val="BodyText"/>
        <w:rPr>
          <w:sz w:val="16"/>
        </w:rPr>
      </w:pPr>
    </w:p>
    <w:p w14:paraId="6638427A" w14:textId="77777777" w:rsidR="00AA04A6" w:rsidRDefault="00AA04A6">
      <w:pPr>
        <w:pStyle w:val="BodyText"/>
        <w:rPr>
          <w:sz w:val="16"/>
        </w:rPr>
      </w:pPr>
    </w:p>
    <w:p w14:paraId="6638427B" w14:textId="77777777" w:rsidR="00AA04A6" w:rsidRDefault="00AA04A6">
      <w:pPr>
        <w:pStyle w:val="BodyText"/>
        <w:rPr>
          <w:sz w:val="16"/>
        </w:rPr>
      </w:pPr>
    </w:p>
    <w:p w14:paraId="6638427C" w14:textId="77777777" w:rsidR="00AA04A6" w:rsidRDefault="00AA04A6">
      <w:pPr>
        <w:pStyle w:val="BodyText"/>
        <w:rPr>
          <w:sz w:val="16"/>
        </w:rPr>
      </w:pPr>
    </w:p>
    <w:p w14:paraId="6638427D" w14:textId="77777777" w:rsidR="00AA04A6" w:rsidRDefault="00AA04A6">
      <w:pPr>
        <w:pStyle w:val="BodyText"/>
        <w:rPr>
          <w:sz w:val="16"/>
        </w:rPr>
      </w:pPr>
    </w:p>
    <w:sectPr w:rsidR="00AA04A6">
      <w:headerReference w:type="default" r:id="rId12"/>
      <w:footerReference w:type="default" r:id="rId13"/>
      <w:pgSz w:w="12240" w:h="15840"/>
      <w:pgMar w:top="1880" w:right="1340" w:bottom="1460" w:left="1320" w:header="928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429D" w14:textId="77777777" w:rsidR="00065BD5" w:rsidRDefault="000F59C6">
      <w:r>
        <w:separator/>
      </w:r>
    </w:p>
  </w:endnote>
  <w:endnote w:type="continuationSeparator" w:id="0">
    <w:p w14:paraId="6638429F" w14:textId="77777777" w:rsidR="00065BD5" w:rsidRDefault="000F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4296" w14:textId="77777777" w:rsidR="00AA04A6" w:rsidRDefault="000F59C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63842A1" wp14:editId="663842A2">
              <wp:simplePos x="0" y="0"/>
              <wp:positionH relativeFrom="page">
                <wp:posOffset>901700</wp:posOffset>
              </wp:positionH>
              <wp:positionV relativeFrom="page">
                <wp:posOffset>9112440</wp:posOffset>
              </wp:positionV>
              <wp:extent cx="2159635" cy="2514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63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842B5" w14:textId="77777777" w:rsidR="00AA04A6" w:rsidRDefault="000F59C6">
                          <w:pPr>
                            <w:spacing w:line="183" w:lineRule="exact"/>
                            <w:ind w:left="20"/>
                            <w:rPr>
                              <w:spacing w:val="-2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IRB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304: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Convened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IRB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Meeting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Administration</w:t>
                          </w:r>
                        </w:p>
                        <w:p w14:paraId="25623E41" w14:textId="5407E52A" w:rsidR="00196A5F" w:rsidRDefault="00196A5F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 date: 03-20-2024</w:t>
                          </w:r>
                        </w:p>
                        <w:p w14:paraId="663842B6" w14:textId="51F11A81" w:rsidR="00AA04A6" w:rsidRDefault="00AA04A6">
                          <w:pPr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842A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71pt;margin-top:717.5pt;width:170.05pt;height:19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" filled="f" stroked="f">
              <v:textbox inset="0,0,0,0">
                <w:txbxContent>
                  <w:p w14:paraId="663842B5" w14:textId="77777777" w:rsidR="00AA04A6" w:rsidRDefault="000F59C6">
                    <w:pPr>
                      <w:spacing w:line="183" w:lineRule="exact"/>
                      <w:ind w:left="20"/>
                      <w:rPr>
                        <w:spacing w:val="-2"/>
                        <w:sz w:val="16"/>
                      </w:rPr>
                    </w:pPr>
                    <w:r>
                      <w:rPr>
                        <w:sz w:val="16"/>
                      </w:rPr>
                      <w:t>IRB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SOP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304: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Convened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IRB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Meeting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Administration</w:t>
                    </w:r>
                  </w:p>
                  <w:p w14:paraId="25623E41" w14:textId="5407E52A" w:rsidR="00196A5F" w:rsidRDefault="00196A5F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 date: 03-20-2024</w:t>
                    </w:r>
                  </w:p>
                  <w:p w14:paraId="663842B6" w14:textId="51F11A81" w:rsidR="00AA04A6" w:rsidRDefault="00AA04A6">
                    <w:pPr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63842A3" wp14:editId="663842A4">
              <wp:simplePos x="0" y="0"/>
              <wp:positionH relativeFrom="page">
                <wp:posOffset>3702050</wp:posOffset>
              </wp:positionH>
              <wp:positionV relativeFrom="page">
                <wp:posOffset>9355328</wp:posOffset>
              </wp:positionV>
              <wp:extent cx="368300" cy="1016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842B7" w14:textId="77777777" w:rsidR="00AA04A6" w:rsidRDefault="000F59C6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3842A3" id="Textbox 6" o:spid="_x0000_s1030" type="#_x0000_t202" style="position:absolute;margin-left:291.5pt;margin-top:736.65pt;width:29pt;height: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" filled="f" stroked="f">
              <v:textbox inset="0,0,0,0">
                <w:txbxContent>
                  <w:p w14:paraId="663842B7" w14:textId="77777777" w:rsidR="00AA04A6" w:rsidRDefault="000F59C6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3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4298" w14:textId="77777777" w:rsidR="00AA04A6" w:rsidRDefault="000F59C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63842AD" wp14:editId="663842AE">
              <wp:simplePos x="0" y="0"/>
              <wp:positionH relativeFrom="page">
                <wp:posOffset>901700</wp:posOffset>
              </wp:positionH>
              <wp:positionV relativeFrom="page">
                <wp:posOffset>9112440</wp:posOffset>
              </wp:positionV>
              <wp:extent cx="2159635" cy="2514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63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842BC" w14:textId="77777777" w:rsidR="00AA04A6" w:rsidRDefault="000F59C6">
                          <w:pPr>
                            <w:spacing w:line="183" w:lineRule="exact"/>
                            <w:ind w:left="20"/>
                            <w:rPr>
                              <w:spacing w:val="-2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IRB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304: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Convened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IRB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Meeting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Administration</w:t>
                          </w:r>
                        </w:p>
                        <w:p w14:paraId="74371FFC" w14:textId="1EA40C9D" w:rsidR="002F0247" w:rsidRDefault="002F0247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</w:t>
                          </w:r>
                          <w:r w:rsidR="00C27B40">
                            <w:rPr>
                              <w:spacing w:val="-2"/>
                              <w:sz w:val="16"/>
                            </w:rPr>
                            <w:t>ersion 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4-</w:t>
                          </w:r>
                          <w:r w:rsidR="00C27B40">
                            <w:rPr>
                              <w:spacing w:val="-2"/>
                              <w:sz w:val="16"/>
                            </w:rPr>
                            <w:t>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5-2024</w:t>
                          </w:r>
                        </w:p>
                        <w:p w14:paraId="663842BD" w14:textId="4FA8C19A" w:rsidR="00AA04A6" w:rsidRDefault="00AA04A6">
                          <w:pPr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842A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71pt;margin-top:717.5pt;width:170.05pt;height:19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" filled="f" stroked="f">
              <v:textbox inset="0,0,0,0">
                <w:txbxContent>
                  <w:p w14:paraId="663842BC" w14:textId="77777777" w:rsidR="00AA04A6" w:rsidRDefault="000F59C6">
                    <w:pPr>
                      <w:spacing w:line="183" w:lineRule="exact"/>
                      <w:ind w:left="20"/>
                      <w:rPr>
                        <w:spacing w:val="-2"/>
                        <w:sz w:val="16"/>
                      </w:rPr>
                    </w:pPr>
                    <w:r>
                      <w:rPr>
                        <w:sz w:val="16"/>
                      </w:rPr>
                      <w:t>IRB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SOP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304: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Convened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IRB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Meeting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Administration</w:t>
                    </w:r>
                  </w:p>
                  <w:p w14:paraId="74371FFC" w14:textId="1EA40C9D" w:rsidR="002F0247" w:rsidRDefault="002F0247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</w:t>
                    </w:r>
                    <w:r w:rsidR="00C27B40">
                      <w:rPr>
                        <w:spacing w:val="-2"/>
                        <w:sz w:val="16"/>
                      </w:rPr>
                      <w:t>ersion 0</w:t>
                    </w:r>
                    <w:r>
                      <w:rPr>
                        <w:spacing w:val="-2"/>
                        <w:sz w:val="16"/>
                      </w:rPr>
                      <w:t>4-</w:t>
                    </w:r>
                    <w:r w:rsidR="00C27B40">
                      <w:rPr>
                        <w:spacing w:val="-2"/>
                        <w:sz w:val="16"/>
                      </w:rPr>
                      <w:t>0</w:t>
                    </w:r>
                    <w:r>
                      <w:rPr>
                        <w:spacing w:val="-2"/>
                        <w:sz w:val="16"/>
                      </w:rPr>
                      <w:t>5-2024</w:t>
                    </w:r>
                  </w:p>
                  <w:p w14:paraId="663842BD" w14:textId="4FA8C19A" w:rsidR="00AA04A6" w:rsidRDefault="00AA04A6">
                    <w:pPr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63842AF" wp14:editId="663842B0">
              <wp:simplePos x="0" y="0"/>
              <wp:positionH relativeFrom="page">
                <wp:posOffset>3702050</wp:posOffset>
              </wp:positionH>
              <wp:positionV relativeFrom="page">
                <wp:posOffset>9355328</wp:posOffset>
              </wp:positionV>
              <wp:extent cx="368300" cy="1016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842BE" w14:textId="77777777" w:rsidR="00AA04A6" w:rsidRDefault="000F59C6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2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3842AF" id="Textbox 15" o:spid="_x0000_s1032" type="#_x0000_t202" style="position:absolute;margin-left:291.5pt;margin-top:736.65pt;width:29pt;height: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" filled="f" stroked="f">
              <v:textbox inset="0,0,0,0">
                <w:txbxContent>
                  <w:p w14:paraId="663842BE" w14:textId="77777777" w:rsidR="00AA04A6" w:rsidRDefault="000F59C6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2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3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84299" w14:textId="77777777" w:rsidR="00065BD5" w:rsidRDefault="000F59C6">
      <w:r>
        <w:separator/>
      </w:r>
    </w:p>
  </w:footnote>
  <w:footnote w:type="continuationSeparator" w:id="0">
    <w:p w14:paraId="6638429B" w14:textId="77777777" w:rsidR="00065BD5" w:rsidRDefault="000F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4295" w14:textId="75E297EF" w:rsidR="00AA04A6" w:rsidRDefault="00AA04A6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4297" w14:textId="4127F537" w:rsidR="00AA04A6" w:rsidRDefault="00AA04A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78DE"/>
    <w:multiLevelType w:val="multilevel"/>
    <w:tmpl w:val="04BE584C"/>
    <w:lvl w:ilvl="0">
      <w:start w:val="1"/>
      <w:numFmt w:val="decimal"/>
      <w:lvlText w:val="%1."/>
      <w:lvlJc w:val="left"/>
      <w:pPr>
        <w:ind w:left="767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79" w:hanging="50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063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06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3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0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8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57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31" w:hanging="721"/>
      </w:pPr>
      <w:rPr>
        <w:rFonts w:hint="default"/>
        <w:lang w:val="en-US" w:eastAsia="en-US" w:bidi="ar-SA"/>
      </w:rPr>
    </w:lvl>
  </w:abstractNum>
  <w:num w:numId="1" w16cid:durableId="211682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A6"/>
    <w:rsid w:val="00065BD5"/>
    <w:rsid w:val="000F59C6"/>
    <w:rsid w:val="00103988"/>
    <w:rsid w:val="00196A5F"/>
    <w:rsid w:val="002F0247"/>
    <w:rsid w:val="00337957"/>
    <w:rsid w:val="00350698"/>
    <w:rsid w:val="00703F9A"/>
    <w:rsid w:val="00833244"/>
    <w:rsid w:val="00901226"/>
    <w:rsid w:val="00AA04A6"/>
    <w:rsid w:val="00B00F9A"/>
    <w:rsid w:val="00C27B40"/>
    <w:rsid w:val="00F5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4247"/>
  <w15:docId w15:val="{B7AA4671-3A2B-40AB-A74E-D1E97D9D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765" w:hanging="35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0"/>
      <w:ind w:left="1343" w:hanging="721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430"/>
    </w:pPr>
  </w:style>
  <w:style w:type="paragraph" w:styleId="Header">
    <w:name w:val="header"/>
    <w:basedOn w:val="Normal"/>
    <w:link w:val="HeaderChar"/>
    <w:uiPriority w:val="99"/>
    <w:unhideWhenUsed/>
    <w:rsid w:val="00833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24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33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244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03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9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98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988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988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3F9A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09A7C-C190-4BA4-92F6-CC71EBE98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D8874-2981-403E-BD42-36E1858B90BD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4453b6c3-2045-4d26-88bc-30339f4f6f92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b7231b89-4636-4e87-bf18-5864c59853ef"/>
  </ds:schemaRefs>
</ds:datastoreItem>
</file>

<file path=customXml/itemProps3.xml><?xml version="1.0" encoding="utf-8"?>
<ds:datastoreItem xmlns:ds="http://schemas.openxmlformats.org/officeDocument/2006/customXml" ds:itemID="{421109A6-73DD-486B-A7B9-285640EA5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Rigtrup</dc:creator>
  <cp:lastModifiedBy>Lin-DeShetler, Denise</cp:lastModifiedBy>
  <cp:revision>2</cp:revision>
  <dcterms:created xsi:type="dcterms:W3CDTF">2024-04-08T23:30:00Z</dcterms:created>
  <dcterms:modified xsi:type="dcterms:W3CDTF">2024-04-08T23:30:00Z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D:20200825170811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2024-04-06T06:37:50Z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8dfb10ce-467d-4930-9ada-899f2982890b</vt:lpwstr>
  </property>
  <property fmtid="{D5CDD505-2E9C-101B-9397-08002B2CF9AE}" pid="14" name="MSIP_Label_bfe2c8f9-1977-4483-bc2a-a0132c8c75ea_ContentBits">
    <vt:lpwstr>0</vt:lpwstr>
  </property>
</Properties>
</file>